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Monitoring: A Threat to Employee Privacy in the Wired Workplace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the Internet has become an integral tool of businesse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I believe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company policies on Internet usage have become as common as policies regarding vacation days or sexual harassment. A 2005 study by the American Management Association and ePolicy Institute found that 76% of companies monitor employees’ use of the Web, and the number of companies that block employees’ access to certain Web sites has increased 27% since 2001 (Forbes.com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/hwealhtpps2/webseries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Unlike other company rules, however, Internet usage policies often include language authorizing companies to secretly monitor their employees, a practice that raises questions about rights in the workplace. If only companies would stop watching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commentRangeStart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us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like </w:t>
      </w:r>
      <w:commentRangeStart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flies on the wall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Although companies often have legitimate concerns that lead them to monitor employees’ Internet usage—from </w:t>
      </w:r>
      <w:commentRangeStart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lot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expensive security breaches to reduced productivity—the benefits of electronic surveillance are outweighed by its costs to employees’ privacy and autonomy.</w:t>
      </w:r>
    </w:p>
    <w:p w:rsidR="00000000" w:rsidDel="00000000" w:rsidP="00000000" w:rsidRDefault="00000000" w:rsidRPr="00000000">
      <w:pPr>
        <w:pBdr/>
        <w:spacing w:line="48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experts have argued that a range of legitimate concerns justifies employer monitoring of employee Internet usage. As PC World columnist Daniel Tynan points out, companies that</w:t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don’t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 network traffic can be penalized for their ignorance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“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Employees could accidentally (or deliberately) spill confidential information . . . or allow worms to spread throughout a corporate network.” </w:t>
      </w:r>
      <w:commentRangeStart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Daniel 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Tynan</w:t>
      </w:r>
      <w:commentRangeStart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78)</w:t>
      </w:r>
      <w:commentRangeStart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ePolicy Institute, an organization that advises companies about reducing risks from technology, reported that breaches in computer security cost institutions $100 million in 1999 alone (Flynn). Companies also are held legally accountable for many of the transactions conducted on their networks and with their technology. 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Taylor Newman" w:id="4" w:date="2017-03-30T19:21:08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Change to "many"</w:t>
      </w:r>
    </w:p>
  </w:comment>
  <w:comment w:author="Taylor Newman" w:id="7" w:date="2017-03-30T19:21:5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first names needed</w:t>
      </w:r>
    </w:p>
  </w:comment>
  <w:comment w:author="Taylor Newman" w:id="2" w:date="2017-03-30T19:20:56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Avoid words like "I" "You" "We" "Us"</w:t>
      </w:r>
    </w:p>
  </w:comment>
  <w:comment w:author="Taylor Newman" w:id="6" w:date="2017-03-30T19:21:4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 sure to introduce a quote with some type of sentence before it. Use a " : " or a " ; " before the quote</w:t>
      </w:r>
    </w:p>
  </w:comment>
  <w:comment w:author="Taylor Newman" w:id="3" w:date="2017-03-30T19:20:4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not use popular phrases</w:t>
      </w:r>
    </w:p>
  </w:comment>
  <w:comment w:author="Taylor Newman" w:id="9" w:date="2017-03-30T19:22:22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Period should go here and not before the citation!</w:t>
      </w:r>
    </w:p>
  </w:comment>
  <w:comment w:author="Taylor Newman" w:id="5" w:date="2017-03-30T19:21:17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contractions!</w:t>
      </w:r>
    </w:p>
  </w:comment>
  <w:comment w:author="Taylor Newman" w:id="8" w:date="2017-03-30T19:22:01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comma here needed</w:t>
      </w:r>
    </w:p>
  </w:comment>
  <w:comment w:author="Taylor Newman" w:id="1" w:date="2017-03-30T19:20:20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not use all of the webadress</w:t>
      </w:r>
    </w:p>
  </w:comment>
  <w:comment w:author="Taylor Newman" w:id="0" w:date="2017-03-30T19:20:04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not use "I"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